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5AC3" w14:textId="5B590CA9" w:rsidR="00D77460" w:rsidRPr="00127441" w:rsidRDefault="00127441" w:rsidP="00127441">
      <w:pPr>
        <w:spacing w:after="12" w:line="259" w:lineRule="auto"/>
        <w:ind w:left="62" w:firstLine="0"/>
        <w:rPr>
          <w:b/>
          <w:bCs/>
          <w:sz w:val="48"/>
          <w:szCs w:val="44"/>
        </w:rPr>
      </w:pPr>
      <w:r w:rsidRPr="00127441">
        <w:rPr>
          <w:b/>
          <w:bCs/>
          <w:sz w:val="48"/>
          <w:szCs w:val="44"/>
        </w:rPr>
        <w:t xml:space="preserve">Stadgar för </w:t>
      </w:r>
      <w:r w:rsidR="003107DF" w:rsidRPr="00127441">
        <w:rPr>
          <w:b/>
          <w:bCs/>
          <w:sz w:val="48"/>
          <w:szCs w:val="44"/>
        </w:rPr>
        <w:t>Tingsryd Ponnytravklubb</w:t>
      </w:r>
    </w:p>
    <w:p w14:paraId="14DCC62E" w14:textId="77777777" w:rsidR="00D77460" w:rsidRDefault="00D87441">
      <w:pPr>
        <w:spacing w:after="0" w:line="259" w:lineRule="auto"/>
        <w:ind w:left="0" w:firstLine="0"/>
      </w:pPr>
      <w:r>
        <w:t xml:space="preserve"> </w:t>
      </w:r>
    </w:p>
    <w:p w14:paraId="74AB964B" w14:textId="77777777" w:rsidR="00D77460" w:rsidRDefault="00D87441">
      <w:pPr>
        <w:spacing w:after="0" w:line="259" w:lineRule="auto"/>
        <w:ind w:left="0" w:firstLine="0"/>
      </w:pPr>
      <w:r>
        <w:t xml:space="preserve"> </w:t>
      </w:r>
    </w:p>
    <w:p w14:paraId="75B1B54D" w14:textId="77777777" w:rsidR="00D77460" w:rsidRDefault="00D87441">
      <w:pPr>
        <w:pStyle w:val="Rubrik1"/>
        <w:ind w:left="-5"/>
      </w:pPr>
      <w:r>
        <w:rPr>
          <w:u w:val="none"/>
        </w:rPr>
        <w:t xml:space="preserve">§ 1. </w:t>
      </w:r>
      <w:r>
        <w:t>ÄNDAMÅL</w:t>
      </w:r>
      <w:r>
        <w:rPr>
          <w:u w:val="none"/>
        </w:rPr>
        <w:t xml:space="preserve"> </w:t>
      </w:r>
    </w:p>
    <w:p w14:paraId="3D854721" w14:textId="77777777" w:rsidR="00D77460" w:rsidRDefault="00D87441">
      <w:pPr>
        <w:spacing w:after="0" w:line="259" w:lineRule="auto"/>
        <w:ind w:left="0" w:firstLine="0"/>
      </w:pPr>
      <w:r>
        <w:t xml:space="preserve"> </w:t>
      </w:r>
    </w:p>
    <w:p w14:paraId="3D069614" w14:textId="5E6E5299" w:rsidR="00D77460" w:rsidRDefault="00D87441">
      <w:pPr>
        <w:ind w:left="-5"/>
      </w:pPr>
      <w:r>
        <w:t xml:space="preserve"> </w:t>
      </w:r>
      <w:r w:rsidR="003107DF" w:rsidRPr="003107DF">
        <w:rPr>
          <w:u w:val="single"/>
        </w:rPr>
        <w:t>Tingsryd Ponnytravklubb</w:t>
      </w:r>
      <w:r w:rsidR="003107DF">
        <w:t xml:space="preserve"> </w:t>
      </w:r>
      <w:r>
        <w:t xml:space="preserve">har till ändamål att inom </w:t>
      </w:r>
      <w:r w:rsidR="003107DF">
        <w:rPr>
          <w:u w:val="single"/>
        </w:rPr>
        <w:t xml:space="preserve">vår region </w:t>
      </w:r>
      <w:r>
        <w:t xml:space="preserve">verka för ponnytravets utbredande och främjande genom att   </w:t>
      </w:r>
    </w:p>
    <w:p w14:paraId="40B855FB" w14:textId="77777777" w:rsidR="00D77460" w:rsidRDefault="00D87441">
      <w:pPr>
        <w:numPr>
          <w:ilvl w:val="0"/>
          <w:numId w:val="1"/>
        </w:numPr>
        <w:ind w:hanging="360"/>
      </w:pPr>
      <w:r>
        <w:t xml:space="preserve">sprida kunskap om ponnytravet </w:t>
      </w:r>
    </w:p>
    <w:p w14:paraId="7AC75A6B" w14:textId="77777777" w:rsidR="00D77460" w:rsidRDefault="00D87441">
      <w:pPr>
        <w:numPr>
          <w:ilvl w:val="0"/>
          <w:numId w:val="1"/>
        </w:numPr>
        <w:ind w:hanging="360"/>
      </w:pPr>
      <w:r>
        <w:t xml:space="preserve">verka för utbildning av kuskar och hästar </w:t>
      </w:r>
    </w:p>
    <w:p w14:paraId="4CE4ABB6" w14:textId="77777777" w:rsidR="00D77460" w:rsidRDefault="00D87441">
      <w:pPr>
        <w:numPr>
          <w:ilvl w:val="0"/>
          <w:numId w:val="1"/>
        </w:numPr>
        <w:ind w:hanging="360"/>
      </w:pPr>
      <w:r>
        <w:t xml:space="preserve">aktivera ungdom till deltagande i verksamheten </w:t>
      </w:r>
    </w:p>
    <w:p w14:paraId="7B9C543C" w14:textId="77777777" w:rsidR="00D77460" w:rsidRDefault="00D87441">
      <w:pPr>
        <w:numPr>
          <w:ilvl w:val="0"/>
          <w:numId w:val="1"/>
        </w:numPr>
        <w:ind w:hanging="360"/>
      </w:pPr>
      <w:r>
        <w:t>delta i</w:t>
      </w:r>
      <w:r>
        <w:rPr>
          <w:color w:val="FF0000"/>
        </w:rPr>
        <w:t xml:space="preserve"> </w:t>
      </w:r>
      <w:r>
        <w:t xml:space="preserve">tävlingsverksamhet </w:t>
      </w:r>
    </w:p>
    <w:p w14:paraId="375869F3" w14:textId="77777777" w:rsidR="00D77460" w:rsidRDefault="00D87441">
      <w:pPr>
        <w:numPr>
          <w:ilvl w:val="0"/>
          <w:numId w:val="1"/>
        </w:numPr>
        <w:ind w:hanging="360"/>
      </w:pPr>
      <w:r>
        <w:t xml:space="preserve">främja djurskyddets och djurhälsovårdens intressen </w:t>
      </w:r>
    </w:p>
    <w:p w14:paraId="627443FE" w14:textId="77777777" w:rsidR="003107DF" w:rsidRDefault="00D87441">
      <w:pPr>
        <w:numPr>
          <w:ilvl w:val="0"/>
          <w:numId w:val="1"/>
        </w:numPr>
        <w:ind w:hanging="360"/>
      </w:pPr>
      <w:r>
        <w:t xml:space="preserve">i samarbete med övriga hästorganisationer tillvarata gemensamma intressen.  </w:t>
      </w:r>
    </w:p>
    <w:p w14:paraId="55E55556" w14:textId="1CB04AE8" w:rsidR="00D77460" w:rsidRDefault="003107DF">
      <w:pPr>
        <w:numPr>
          <w:ilvl w:val="0"/>
          <w:numId w:val="1"/>
        </w:numPr>
        <w:ind w:hanging="360"/>
      </w:pPr>
      <w:bookmarkStart w:id="0" w:name="_Hlk94784076"/>
      <w:r>
        <w:rPr>
          <w:u w:val="single"/>
        </w:rPr>
        <w:t xml:space="preserve">Tingsryd Ponnytravklubb </w:t>
      </w:r>
      <w:bookmarkEnd w:id="0"/>
      <w:r w:rsidR="00D87441">
        <w:t xml:space="preserve">skall, genom anslutning till Svenska Ponnytravförbundet </w:t>
      </w:r>
      <w:proofErr w:type="gramStart"/>
      <w:r w:rsidR="00D87441">
        <w:t>( SPTF</w:t>
      </w:r>
      <w:proofErr w:type="gramEnd"/>
      <w:r w:rsidR="00D87441">
        <w:t xml:space="preserve">) verka för i dess stadgar intagna syften och ändamål samt ställa sig till efterrättelse de i </w:t>
      </w:r>
      <w:proofErr w:type="spellStart"/>
      <w:r w:rsidR="00D87441">
        <w:t>SPTFs</w:t>
      </w:r>
      <w:proofErr w:type="spellEnd"/>
      <w:r w:rsidR="00D87441">
        <w:t xml:space="preserve"> stadgar § 24 intagna bestämmelserna om medlemsorganisations förpliktelser. </w:t>
      </w:r>
    </w:p>
    <w:p w14:paraId="5A0797B6" w14:textId="77777777" w:rsidR="00D77460" w:rsidRDefault="00D87441">
      <w:pPr>
        <w:spacing w:after="0" w:line="259" w:lineRule="auto"/>
        <w:ind w:left="0" w:firstLine="0"/>
      </w:pPr>
      <w:r>
        <w:t xml:space="preserve"> </w:t>
      </w:r>
    </w:p>
    <w:p w14:paraId="7054084A" w14:textId="77777777" w:rsidR="00D77460" w:rsidRDefault="00D87441">
      <w:pPr>
        <w:pStyle w:val="Rubrik1"/>
        <w:ind w:left="-5"/>
      </w:pPr>
      <w:r>
        <w:rPr>
          <w:u w:val="none"/>
        </w:rPr>
        <w:t xml:space="preserve">§ 2. </w:t>
      </w:r>
      <w:r>
        <w:t>ORGANISATION</w:t>
      </w:r>
      <w:r>
        <w:rPr>
          <w:u w:val="none"/>
        </w:rPr>
        <w:t xml:space="preserve"> </w:t>
      </w:r>
    </w:p>
    <w:p w14:paraId="62CF03A7" w14:textId="77777777" w:rsidR="00D77460" w:rsidRDefault="00D87441">
      <w:pPr>
        <w:spacing w:after="0" w:line="259" w:lineRule="auto"/>
        <w:ind w:left="0" w:firstLine="0"/>
      </w:pPr>
      <w:r>
        <w:t xml:space="preserve"> </w:t>
      </w:r>
    </w:p>
    <w:p w14:paraId="213A8FC9" w14:textId="77777777" w:rsidR="00D87441" w:rsidRDefault="00D87441">
      <w:pPr>
        <w:ind w:left="-5" w:right="307"/>
      </w:pPr>
      <w:r>
        <w:t xml:space="preserve"> </w:t>
      </w:r>
      <w:r w:rsidR="003107DF">
        <w:rPr>
          <w:u w:val="single"/>
        </w:rPr>
        <w:t xml:space="preserve">Tingsryd Ponnytravklubb </w:t>
      </w:r>
      <w:r>
        <w:t xml:space="preserve">består av individuella medlemmar fördelade på aktiva medlemmar, stödjande medlemmar, hedersmedlemmar samt familjemedlemmar.  </w:t>
      </w:r>
    </w:p>
    <w:p w14:paraId="3ACC18C7" w14:textId="27D493E5" w:rsidR="00D77460" w:rsidRDefault="003107DF">
      <w:pPr>
        <w:ind w:left="-5" w:right="307"/>
      </w:pPr>
      <w:r w:rsidRPr="003107DF">
        <w:rPr>
          <w:u w:val="single"/>
        </w:rPr>
        <w:t xml:space="preserve">Tingsryd Ponnytravklubb </w:t>
      </w:r>
      <w:r w:rsidR="00D87441">
        <w:t xml:space="preserve">bör vara representerat i </w:t>
      </w:r>
      <w:proofErr w:type="spellStart"/>
      <w:r w:rsidR="00D87441">
        <w:t>SPTFs</w:t>
      </w:r>
      <w:proofErr w:type="spellEnd"/>
      <w:r w:rsidR="00D87441">
        <w:t xml:space="preserve"> förbundsstämma samt</w:t>
      </w:r>
      <w:r w:rsidR="00D87441">
        <w:rPr>
          <w:i/>
        </w:rPr>
        <w:t xml:space="preserve"> </w:t>
      </w:r>
      <w:r w:rsidR="00D87441">
        <w:t>representantskap</w:t>
      </w:r>
      <w:r w:rsidR="00D87441">
        <w:rPr>
          <w:i/>
        </w:rPr>
        <w:t xml:space="preserve"> </w:t>
      </w:r>
      <w:r w:rsidR="00D87441">
        <w:t xml:space="preserve">med det antal ombud som </w:t>
      </w:r>
      <w:proofErr w:type="spellStart"/>
      <w:r w:rsidR="00D87441">
        <w:t>SPTFs</w:t>
      </w:r>
      <w:proofErr w:type="spellEnd"/>
      <w:r w:rsidR="00D87441">
        <w:t xml:space="preserve"> stadgar bestämmer. </w:t>
      </w:r>
    </w:p>
    <w:p w14:paraId="42DF4E7A" w14:textId="77777777" w:rsidR="00D77460" w:rsidRDefault="00D87441">
      <w:pPr>
        <w:spacing w:after="0" w:line="259" w:lineRule="auto"/>
        <w:ind w:left="0" w:firstLine="0"/>
      </w:pPr>
      <w:r>
        <w:t xml:space="preserve"> </w:t>
      </w:r>
    </w:p>
    <w:p w14:paraId="0BD28367" w14:textId="77777777" w:rsidR="00D77460" w:rsidRDefault="00D87441">
      <w:pPr>
        <w:pStyle w:val="Rubrik1"/>
        <w:ind w:left="-5"/>
      </w:pPr>
      <w:r>
        <w:rPr>
          <w:u w:val="none"/>
        </w:rPr>
        <w:t xml:space="preserve">§ 3. </w:t>
      </w:r>
      <w:r>
        <w:t>MEDLEMMAR</w:t>
      </w:r>
      <w:r>
        <w:rPr>
          <w:u w:val="none"/>
        </w:rPr>
        <w:t xml:space="preserve"> </w:t>
      </w:r>
    </w:p>
    <w:p w14:paraId="2607BB2B" w14:textId="77777777" w:rsidR="00D77460" w:rsidRDefault="00D87441">
      <w:pPr>
        <w:spacing w:after="0" w:line="259" w:lineRule="auto"/>
        <w:ind w:left="0" w:firstLine="0"/>
      </w:pPr>
      <w:r>
        <w:t xml:space="preserve"> </w:t>
      </w:r>
    </w:p>
    <w:p w14:paraId="11A435AB" w14:textId="77777777" w:rsidR="00D77460" w:rsidRDefault="00D87441">
      <w:pPr>
        <w:ind w:left="-5"/>
      </w:pPr>
      <w:r>
        <w:t xml:space="preserve">Till medlem äger alla intresserade anmäla sig. Medlemskap kan tecknas som aktiv, stödjande eller familjemedlem i enlighet med ordinarie årsmötes beslut. Medlem erlägger avgift per år i enlighet med ordinarie årsmötes beslut. På förslag av styrelsen kan årsmöte kalla person, som på ett synnerligen förtjänstfullt sätt gagnat klubbens syften, till hedersmedlem. </w:t>
      </w:r>
    </w:p>
    <w:p w14:paraId="63AB9AD0" w14:textId="77777777" w:rsidR="00D77460" w:rsidRDefault="00D87441">
      <w:pPr>
        <w:ind w:left="-5"/>
      </w:pPr>
      <w:r>
        <w:t>Medlem som uppenbart motarbetar klubbens ändamål eller för övrigt</w:t>
      </w:r>
      <w:r>
        <w:rPr>
          <w:color w:val="FF0000"/>
        </w:rPr>
        <w:t xml:space="preserve"> </w:t>
      </w:r>
      <w:r>
        <w:t>handlar på sådant sätt att klubbens eller ponnytravets</w:t>
      </w:r>
      <w:r>
        <w:rPr>
          <w:color w:val="FF0000"/>
        </w:rPr>
        <w:t xml:space="preserve"> </w:t>
      </w:r>
      <w:r>
        <w:t xml:space="preserve">anseende skadas, kan uteslutas. Beslut om uteslutning fattas av styrelsen. För beslut om uteslutning fordras 2/3- dels majoritet. Samtliga valda styrelseledamöter (eller vid laga förfall suppleanter för dessa) skall närvara och delta i beslutet. Beslut om uteslutning kan överklagas hos </w:t>
      </w:r>
      <w:proofErr w:type="spellStart"/>
      <w:proofErr w:type="gramStart"/>
      <w:r>
        <w:t>SPTFs</w:t>
      </w:r>
      <w:proofErr w:type="spellEnd"/>
      <w:proofErr w:type="gramEnd"/>
      <w:r>
        <w:t xml:space="preserve"> styrelse. </w:t>
      </w:r>
    </w:p>
    <w:p w14:paraId="495F1885" w14:textId="77777777" w:rsidR="00D77460" w:rsidRDefault="00D87441">
      <w:pPr>
        <w:ind w:left="-5"/>
      </w:pPr>
      <w:r>
        <w:t xml:space="preserve">Medlem som trots två (2) påminnelser under tre (3) månader underlåtit att erlägga medlemsavgift anses ha utträtt ur klubben. </w:t>
      </w:r>
    </w:p>
    <w:p w14:paraId="603C82ED" w14:textId="77777777" w:rsidR="00D77460" w:rsidRDefault="00D87441">
      <w:pPr>
        <w:spacing w:after="0" w:line="259" w:lineRule="auto"/>
        <w:ind w:left="0" w:firstLine="0"/>
      </w:pPr>
      <w:r>
        <w:t xml:space="preserve"> </w:t>
      </w:r>
    </w:p>
    <w:p w14:paraId="0C77AB6C" w14:textId="77777777" w:rsidR="00D77460" w:rsidRDefault="00D87441">
      <w:pPr>
        <w:spacing w:after="0" w:line="259" w:lineRule="auto"/>
        <w:ind w:left="0" w:firstLine="0"/>
      </w:pPr>
      <w:r>
        <w:t xml:space="preserve"> </w:t>
      </w:r>
    </w:p>
    <w:p w14:paraId="65F8023C" w14:textId="77777777" w:rsidR="00D77460" w:rsidRDefault="00D87441">
      <w:pPr>
        <w:spacing w:after="0" w:line="259" w:lineRule="auto"/>
        <w:ind w:left="0" w:firstLine="0"/>
      </w:pPr>
      <w:r>
        <w:t xml:space="preserve"> </w:t>
      </w:r>
    </w:p>
    <w:p w14:paraId="767A93E1" w14:textId="77777777" w:rsidR="00D77460" w:rsidRDefault="00D87441">
      <w:pPr>
        <w:spacing w:after="0" w:line="259" w:lineRule="auto"/>
        <w:ind w:left="0" w:firstLine="0"/>
      </w:pPr>
      <w:r>
        <w:t xml:space="preserve"> </w:t>
      </w:r>
    </w:p>
    <w:p w14:paraId="3C4A9EF5" w14:textId="77777777" w:rsidR="0023097E" w:rsidRDefault="0023097E">
      <w:pPr>
        <w:pStyle w:val="Rubrik1"/>
        <w:ind w:left="-5"/>
        <w:rPr>
          <w:u w:val="none"/>
        </w:rPr>
      </w:pPr>
    </w:p>
    <w:p w14:paraId="272F299E" w14:textId="77777777" w:rsidR="0023097E" w:rsidRDefault="0023097E">
      <w:pPr>
        <w:pStyle w:val="Rubrik1"/>
        <w:ind w:left="-5"/>
        <w:rPr>
          <w:u w:val="none"/>
        </w:rPr>
      </w:pPr>
    </w:p>
    <w:p w14:paraId="0B41C4EB" w14:textId="77777777" w:rsidR="0023097E" w:rsidRDefault="0023097E">
      <w:pPr>
        <w:pStyle w:val="Rubrik1"/>
        <w:ind w:left="-5"/>
        <w:rPr>
          <w:u w:val="none"/>
        </w:rPr>
      </w:pPr>
    </w:p>
    <w:p w14:paraId="3B1240B3" w14:textId="77777777" w:rsidR="0023097E" w:rsidRDefault="0023097E">
      <w:pPr>
        <w:pStyle w:val="Rubrik1"/>
        <w:ind w:left="-5"/>
        <w:rPr>
          <w:u w:val="none"/>
        </w:rPr>
      </w:pPr>
    </w:p>
    <w:p w14:paraId="57882801" w14:textId="752C2EF4" w:rsidR="00D77460" w:rsidRDefault="00D87441">
      <w:pPr>
        <w:pStyle w:val="Rubrik1"/>
        <w:ind w:left="-5"/>
      </w:pPr>
      <w:r>
        <w:rPr>
          <w:u w:val="none"/>
        </w:rPr>
        <w:t xml:space="preserve">§ 4. </w:t>
      </w:r>
      <w:r>
        <w:t>BESLUTANDE ORGAN</w:t>
      </w:r>
      <w:r>
        <w:rPr>
          <w:u w:val="none"/>
        </w:rPr>
        <w:t xml:space="preserve"> </w:t>
      </w:r>
    </w:p>
    <w:p w14:paraId="1D73A594" w14:textId="77777777" w:rsidR="00D77460" w:rsidRDefault="00D87441">
      <w:pPr>
        <w:spacing w:after="0" w:line="259" w:lineRule="auto"/>
        <w:ind w:left="0" w:firstLine="0"/>
      </w:pPr>
      <w:r>
        <w:t xml:space="preserve"> </w:t>
      </w:r>
    </w:p>
    <w:p w14:paraId="78A3D1DD" w14:textId="4C560FFD" w:rsidR="00D77460" w:rsidRDefault="003107DF">
      <w:pPr>
        <w:ind w:left="-5"/>
      </w:pPr>
      <w:r w:rsidRPr="003107DF">
        <w:rPr>
          <w:u w:val="single"/>
        </w:rPr>
        <w:t xml:space="preserve">Tingsryd Ponnytravklubb </w:t>
      </w:r>
      <w:r w:rsidR="00D87441">
        <w:t xml:space="preserve">högsta beslutande organ är årsmöte och allmänt möte. Klubbens angelägenheter under löpande år handläggs av styrelsen. </w:t>
      </w:r>
    </w:p>
    <w:p w14:paraId="3FB706D8" w14:textId="77777777" w:rsidR="00D77460" w:rsidRDefault="00D87441">
      <w:pPr>
        <w:spacing w:after="0" w:line="259" w:lineRule="auto"/>
        <w:ind w:left="0" w:firstLine="0"/>
      </w:pPr>
      <w:r>
        <w:t xml:space="preserve"> </w:t>
      </w:r>
    </w:p>
    <w:p w14:paraId="6B8E542C" w14:textId="77777777" w:rsidR="00D77460" w:rsidRDefault="00D87441">
      <w:pPr>
        <w:pStyle w:val="Rubrik1"/>
        <w:ind w:left="-5"/>
      </w:pPr>
      <w:r>
        <w:rPr>
          <w:u w:val="none"/>
        </w:rPr>
        <w:t xml:space="preserve">§ 5. </w:t>
      </w:r>
      <w:r>
        <w:t>STYRELSE</w:t>
      </w:r>
      <w:r>
        <w:rPr>
          <w:u w:val="none"/>
        </w:rPr>
        <w:t xml:space="preserve"> </w:t>
      </w:r>
    </w:p>
    <w:p w14:paraId="4E4015AB" w14:textId="77777777" w:rsidR="00D77460" w:rsidRDefault="00D87441">
      <w:pPr>
        <w:spacing w:after="0" w:line="259" w:lineRule="auto"/>
        <w:ind w:left="0" w:firstLine="0"/>
      </w:pPr>
      <w:r>
        <w:t xml:space="preserve"> </w:t>
      </w:r>
    </w:p>
    <w:p w14:paraId="0B8C1A5D" w14:textId="3423613C" w:rsidR="00D77460" w:rsidRDefault="003107DF">
      <w:pPr>
        <w:ind w:left="-5"/>
      </w:pPr>
      <w:r w:rsidRPr="003107DF">
        <w:rPr>
          <w:u w:val="single"/>
        </w:rPr>
        <w:t xml:space="preserve">Tingsryd Ponnytravklubb </w:t>
      </w:r>
      <w:r w:rsidR="00D87441">
        <w:t>styrelse skall bestå av ordförande samt högst åtta (8) ledamöter jämte det antal suppleanter årsmötet beslutar. Styrelsen utser inom sig vice ordförande, sekreterare, kassör samt övriga</w:t>
      </w:r>
      <w:r w:rsidR="00D87441">
        <w:rPr>
          <w:color w:val="FF0000"/>
        </w:rPr>
        <w:t xml:space="preserve"> </w:t>
      </w:r>
      <w:r w:rsidR="00D87441">
        <w:t xml:space="preserve">klubbfunktionärer. Om så anses lämpligt kan styrelsen utse funktionärer utom sig. För särskilda uppgifter kan utses speciella utskott eller kommittéer. Styrelsen sammanträder på kallelse av ordföranden. Styrelsen är beslutsmässig när minst halva antalet ledamöter är närvarande (eller suppleanter för dessa). I styrelsen gäller enkel majoritet. Vid lika röstetal gäller det beslut som företräds av ordförande. Varje beslut vid styrelsesammanträde skall protokollföras och justeras. Protokoll skall omgående tillsändas samtliga styrelseledamöter och suppleanter. </w:t>
      </w:r>
    </w:p>
    <w:p w14:paraId="18DC2214" w14:textId="77777777" w:rsidR="00D77460" w:rsidRDefault="00D87441">
      <w:pPr>
        <w:spacing w:after="0" w:line="259" w:lineRule="auto"/>
        <w:ind w:left="0" w:firstLine="0"/>
      </w:pPr>
      <w:r>
        <w:t xml:space="preserve"> </w:t>
      </w:r>
    </w:p>
    <w:p w14:paraId="501406E5" w14:textId="77777777" w:rsidR="00D77460" w:rsidRDefault="00D87441">
      <w:pPr>
        <w:pStyle w:val="Rubrik1"/>
        <w:ind w:left="-5"/>
      </w:pPr>
      <w:r>
        <w:rPr>
          <w:u w:val="none"/>
        </w:rPr>
        <w:t xml:space="preserve">§ 6. </w:t>
      </w:r>
      <w:r>
        <w:t>STYRELSENS VALPERIOD</w:t>
      </w:r>
      <w:r>
        <w:rPr>
          <w:u w:val="none"/>
        </w:rPr>
        <w:t xml:space="preserve"> </w:t>
      </w:r>
    </w:p>
    <w:p w14:paraId="2B5970C9" w14:textId="77777777" w:rsidR="00D77460" w:rsidRDefault="00D87441">
      <w:pPr>
        <w:spacing w:after="0" w:line="259" w:lineRule="auto"/>
        <w:ind w:left="0" w:firstLine="0"/>
      </w:pPr>
      <w:r>
        <w:t xml:space="preserve"> </w:t>
      </w:r>
    </w:p>
    <w:p w14:paraId="21489096" w14:textId="77777777" w:rsidR="00D77460" w:rsidRDefault="00D87441">
      <w:pPr>
        <w:ind w:left="-5"/>
      </w:pPr>
      <w:r>
        <w:t xml:space="preserve">Styrelsens ordförande väljs årligen. Övriga ledamöter väljs på två år och så att halva antalet ledamöter väljs vartannat år. Suppleanter väljs på ett år. </w:t>
      </w:r>
    </w:p>
    <w:p w14:paraId="77DF7B7E" w14:textId="77777777" w:rsidR="00D77460" w:rsidRDefault="00D87441">
      <w:pPr>
        <w:spacing w:after="0" w:line="259" w:lineRule="auto"/>
        <w:ind w:left="0" w:firstLine="0"/>
      </w:pPr>
      <w:r>
        <w:t xml:space="preserve"> </w:t>
      </w:r>
    </w:p>
    <w:p w14:paraId="53918908" w14:textId="77777777" w:rsidR="00D77460" w:rsidRDefault="00D87441">
      <w:pPr>
        <w:spacing w:after="0" w:line="259" w:lineRule="auto"/>
        <w:ind w:left="-5"/>
      </w:pPr>
      <w:r>
        <w:t xml:space="preserve">§ 7. </w:t>
      </w:r>
      <w:r>
        <w:rPr>
          <w:u w:val="single" w:color="000000"/>
        </w:rPr>
        <w:t>REVISORER</w:t>
      </w:r>
      <w:r>
        <w:t xml:space="preserve"> </w:t>
      </w:r>
    </w:p>
    <w:p w14:paraId="1142E647" w14:textId="77777777" w:rsidR="00D77460" w:rsidRDefault="00D87441">
      <w:pPr>
        <w:spacing w:after="0" w:line="259" w:lineRule="auto"/>
        <w:ind w:left="0" w:firstLine="0"/>
      </w:pPr>
      <w:r>
        <w:t xml:space="preserve"> </w:t>
      </w:r>
    </w:p>
    <w:p w14:paraId="4E88FA9F" w14:textId="77777777" w:rsidR="00D77460" w:rsidRDefault="00D87441">
      <w:pPr>
        <w:ind w:left="-5"/>
      </w:pPr>
      <w:r>
        <w:t xml:space="preserve">Två revisorer jämte suppleanter väljs årligen. </w:t>
      </w:r>
    </w:p>
    <w:p w14:paraId="780394E1" w14:textId="77777777" w:rsidR="00D77460" w:rsidRDefault="00D87441">
      <w:pPr>
        <w:spacing w:after="0" w:line="259" w:lineRule="auto"/>
        <w:ind w:left="0" w:firstLine="0"/>
      </w:pPr>
      <w:r>
        <w:t xml:space="preserve"> </w:t>
      </w:r>
    </w:p>
    <w:p w14:paraId="3C7363E4" w14:textId="77777777" w:rsidR="00D77460" w:rsidRDefault="00D87441">
      <w:pPr>
        <w:pStyle w:val="Rubrik1"/>
        <w:ind w:left="-5"/>
      </w:pPr>
      <w:r>
        <w:rPr>
          <w:u w:val="none"/>
        </w:rPr>
        <w:t xml:space="preserve">§ 8. </w:t>
      </w:r>
      <w:r>
        <w:t>ARBETSUTSKOTT</w:t>
      </w:r>
      <w:r>
        <w:rPr>
          <w:u w:val="none"/>
        </w:rPr>
        <w:t xml:space="preserve"> </w:t>
      </w:r>
    </w:p>
    <w:p w14:paraId="31CBE7E3" w14:textId="77777777" w:rsidR="00D77460" w:rsidRDefault="00D87441">
      <w:pPr>
        <w:spacing w:after="0" w:line="259" w:lineRule="auto"/>
        <w:ind w:left="0" w:firstLine="0"/>
      </w:pPr>
      <w:r>
        <w:t xml:space="preserve"> </w:t>
      </w:r>
    </w:p>
    <w:p w14:paraId="768BC2EF" w14:textId="77777777" w:rsidR="00D77460" w:rsidRDefault="00D87441">
      <w:pPr>
        <w:ind w:left="-5"/>
      </w:pPr>
      <w:r>
        <w:t>Om styrelsen så finner lämpligt kan särskilt arbetsutskott utses. I arbetsutskottet skall styrelsens ordförande vara självskriven ledamot. Arbetsutskottet är beslutsmässigt när samtliga ledamöter är närvarande (eller suppleanter för dessa). Alla beslut skall vara enhälliga, i annat fall hänskjuts frågan till styrelsen för avgörande. Varje beslut inom arbetsutskottet skall protokollföras och justeras. Protokoll skall omgående sändas till</w:t>
      </w:r>
      <w:r>
        <w:rPr>
          <w:color w:val="FF0000"/>
        </w:rPr>
        <w:t xml:space="preserve"> </w:t>
      </w:r>
      <w:r>
        <w:t xml:space="preserve">samtliga styrelseledamöter och suppleanter. Det åligger styrelsen att avgöra vilka frågor som må handläggas av arbetsutskottet och dess beslut skall föredra vid nästkommande styrelsesammanträde. </w:t>
      </w:r>
    </w:p>
    <w:p w14:paraId="6AC23200" w14:textId="77777777" w:rsidR="00D77460" w:rsidRDefault="00D87441">
      <w:pPr>
        <w:spacing w:after="0" w:line="259" w:lineRule="auto"/>
        <w:ind w:left="0" w:firstLine="0"/>
      </w:pPr>
      <w:r>
        <w:t xml:space="preserve"> </w:t>
      </w:r>
    </w:p>
    <w:p w14:paraId="3705087C" w14:textId="77777777" w:rsidR="00D77460" w:rsidRDefault="00D87441">
      <w:pPr>
        <w:spacing w:after="0" w:line="259" w:lineRule="auto"/>
        <w:ind w:left="-5"/>
      </w:pPr>
      <w:r>
        <w:t xml:space="preserve">§ 9. </w:t>
      </w:r>
      <w:r>
        <w:rPr>
          <w:u w:val="single" w:color="000000"/>
        </w:rPr>
        <w:t>VERKSAMHETSÅR</w:t>
      </w:r>
      <w:r>
        <w:t xml:space="preserve"> </w:t>
      </w:r>
    </w:p>
    <w:p w14:paraId="572358C2" w14:textId="77777777" w:rsidR="00D77460" w:rsidRDefault="00D87441">
      <w:pPr>
        <w:spacing w:after="0" w:line="259" w:lineRule="auto"/>
        <w:ind w:left="0" w:firstLine="0"/>
      </w:pPr>
      <w:r>
        <w:t xml:space="preserve"> </w:t>
      </w:r>
    </w:p>
    <w:p w14:paraId="0210F0E8" w14:textId="77777777" w:rsidR="00D77460" w:rsidRDefault="00D87441">
      <w:pPr>
        <w:ind w:left="-5"/>
      </w:pPr>
      <w:r>
        <w:t xml:space="preserve">Klubbens verksamhets- och räkenskapsår skall vara kalenderår. </w:t>
      </w:r>
    </w:p>
    <w:p w14:paraId="5EF6B35F" w14:textId="77777777" w:rsidR="00D77460" w:rsidRDefault="00D87441">
      <w:pPr>
        <w:spacing w:after="0" w:line="259" w:lineRule="auto"/>
        <w:ind w:left="0" w:firstLine="0"/>
      </w:pPr>
      <w:r>
        <w:t xml:space="preserve"> </w:t>
      </w:r>
    </w:p>
    <w:p w14:paraId="394C1B1B" w14:textId="77777777" w:rsidR="00D77460" w:rsidRDefault="00D87441">
      <w:pPr>
        <w:spacing w:after="0" w:line="259" w:lineRule="auto"/>
        <w:ind w:left="0" w:firstLine="0"/>
      </w:pPr>
      <w:r>
        <w:t xml:space="preserve"> </w:t>
      </w:r>
    </w:p>
    <w:p w14:paraId="37B8B240" w14:textId="77777777" w:rsidR="00D77460" w:rsidRDefault="00D87441">
      <w:pPr>
        <w:spacing w:after="0" w:line="259" w:lineRule="auto"/>
        <w:ind w:left="0" w:firstLine="0"/>
      </w:pPr>
      <w:r>
        <w:t xml:space="preserve"> </w:t>
      </w:r>
    </w:p>
    <w:p w14:paraId="439B1A1D" w14:textId="77777777" w:rsidR="00D77460" w:rsidRDefault="00D87441">
      <w:pPr>
        <w:spacing w:after="0" w:line="259" w:lineRule="auto"/>
        <w:ind w:left="0" w:firstLine="0"/>
      </w:pPr>
      <w:r>
        <w:lastRenderedPageBreak/>
        <w:t xml:space="preserve"> </w:t>
      </w:r>
    </w:p>
    <w:p w14:paraId="3045B4B6" w14:textId="77777777" w:rsidR="00D77460" w:rsidRDefault="00D87441">
      <w:pPr>
        <w:pStyle w:val="Rubrik1"/>
        <w:ind w:left="-5"/>
      </w:pPr>
      <w:r>
        <w:rPr>
          <w:u w:val="none"/>
        </w:rPr>
        <w:t xml:space="preserve">§ 10. </w:t>
      </w:r>
      <w:r>
        <w:t>ÅRSMÖTE</w:t>
      </w:r>
      <w:r>
        <w:rPr>
          <w:u w:val="none"/>
        </w:rPr>
        <w:t xml:space="preserve"> </w:t>
      </w:r>
    </w:p>
    <w:p w14:paraId="7D326C5A" w14:textId="77777777" w:rsidR="00D77460" w:rsidRDefault="00D87441">
      <w:pPr>
        <w:spacing w:after="0" w:line="259" w:lineRule="auto"/>
        <w:ind w:left="0" w:firstLine="0"/>
      </w:pPr>
      <w:r>
        <w:t xml:space="preserve"> </w:t>
      </w:r>
    </w:p>
    <w:p w14:paraId="1273A86B" w14:textId="30899370" w:rsidR="00D77460" w:rsidRDefault="003107DF">
      <w:pPr>
        <w:ind w:left="-5"/>
      </w:pPr>
      <w:r w:rsidRPr="003107DF">
        <w:rPr>
          <w:u w:val="single"/>
        </w:rPr>
        <w:t xml:space="preserve">Tingsryd Ponnytravklubb </w:t>
      </w:r>
      <w:r w:rsidR="00D87441">
        <w:t xml:space="preserve">medlemmar skall kallas till allmänt ordinarie årsmöte senast två (2) månader efter avslutat verksamhetsår. Kallelse till årsmöte utsändes senast fjorton (14) dagar före sammanträdesdagen. </w:t>
      </w:r>
    </w:p>
    <w:p w14:paraId="7A10BDC0" w14:textId="77777777" w:rsidR="00D77460" w:rsidRDefault="00D87441">
      <w:pPr>
        <w:spacing w:after="0" w:line="259" w:lineRule="auto"/>
        <w:ind w:left="0" w:firstLine="0"/>
      </w:pPr>
      <w:r>
        <w:t xml:space="preserve"> </w:t>
      </w:r>
    </w:p>
    <w:p w14:paraId="6F4C6762" w14:textId="77777777" w:rsidR="00D77460" w:rsidRDefault="00D87441">
      <w:pPr>
        <w:pStyle w:val="Rubrik1"/>
        <w:ind w:left="-5"/>
      </w:pPr>
      <w:r>
        <w:rPr>
          <w:u w:val="none"/>
        </w:rPr>
        <w:t xml:space="preserve">§ 11. </w:t>
      </w:r>
      <w:r>
        <w:t>EXTRA ALLMÄNT MÖTE</w:t>
      </w:r>
      <w:r>
        <w:rPr>
          <w:u w:val="none"/>
        </w:rPr>
        <w:t xml:space="preserve"> </w:t>
      </w:r>
    </w:p>
    <w:p w14:paraId="61270586" w14:textId="77777777" w:rsidR="00D77460" w:rsidRDefault="00D87441">
      <w:pPr>
        <w:spacing w:after="0" w:line="259" w:lineRule="auto"/>
        <w:ind w:left="0" w:firstLine="0"/>
      </w:pPr>
      <w:r>
        <w:t xml:space="preserve"> </w:t>
      </w:r>
    </w:p>
    <w:p w14:paraId="310BC750" w14:textId="77777777" w:rsidR="00D77460" w:rsidRDefault="00D87441">
      <w:pPr>
        <w:ind w:left="-5"/>
      </w:pPr>
      <w:r>
        <w:t xml:space="preserve">Extra allmänt möte för viss frågas behandling hålles om styrelsen så finner behövligt eller om minst 20% av de röstberättigade medlemmarna därom hos styrelsen gör skriftlig hemställan. Vid extra allmänt möte kan beslut fattas enbart i den fråga som i kallelsen angivits. Kallelse till extra allmänt möte skall ske enligt samma ordning som gäller för ordinarie årsmöte. </w:t>
      </w:r>
    </w:p>
    <w:p w14:paraId="2BEA158A" w14:textId="77777777" w:rsidR="00D77460" w:rsidRDefault="00D87441">
      <w:pPr>
        <w:spacing w:after="0" w:line="259" w:lineRule="auto"/>
        <w:ind w:left="0" w:firstLine="0"/>
      </w:pPr>
      <w:r>
        <w:t xml:space="preserve"> </w:t>
      </w:r>
    </w:p>
    <w:p w14:paraId="4E4921EE" w14:textId="77777777" w:rsidR="00D77460" w:rsidRDefault="00D87441">
      <w:pPr>
        <w:pStyle w:val="Rubrik1"/>
        <w:ind w:left="-5"/>
      </w:pPr>
      <w:r>
        <w:rPr>
          <w:u w:val="none"/>
        </w:rPr>
        <w:t xml:space="preserve">§ 12. </w:t>
      </w:r>
      <w:r>
        <w:t>VALORDNING</w:t>
      </w:r>
      <w:r>
        <w:rPr>
          <w:u w:val="none"/>
        </w:rPr>
        <w:t xml:space="preserve"> </w:t>
      </w:r>
    </w:p>
    <w:p w14:paraId="66A77649" w14:textId="77777777" w:rsidR="00D77460" w:rsidRDefault="00D87441">
      <w:pPr>
        <w:spacing w:after="0" w:line="259" w:lineRule="auto"/>
        <w:ind w:left="0" w:firstLine="0"/>
      </w:pPr>
      <w:r>
        <w:t xml:space="preserve"> </w:t>
      </w:r>
    </w:p>
    <w:p w14:paraId="4171ABA8" w14:textId="77777777" w:rsidR="00D77460" w:rsidRDefault="00D87441">
      <w:pPr>
        <w:ind w:left="-5"/>
      </w:pPr>
      <w:r>
        <w:t xml:space="preserve">Val av styrelseledamöter jämte suppleanter eller revisorer jämte suppleanter skall om någon röstberättigad medlem så begär, ske med slutna sedlar. </w:t>
      </w:r>
    </w:p>
    <w:p w14:paraId="40D31D67" w14:textId="77777777" w:rsidR="00D77460" w:rsidRDefault="00D87441">
      <w:pPr>
        <w:spacing w:after="0" w:line="259" w:lineRule="auto"/>
        <w:ind w:left="0" w:firstLine="0"/>
      </w:pPr>
      <w:r>
        <w:t xml:space="preserve"> </w:t>
      </w:r>
    </w:p>
    <w:p w14:paraId="7E1BDC4B" w14:textId="77777777" w:rsidR="00D77460" w:rsidRDefault="00D87441">
      <w:pPr>
        <w:pStyle w:val="Rubrik1"/>
        <w:ind w:left="-5"/>
      </w:pPr>
      <w:r>
        <w:rPr>
          <w:u w:val="none"/>
        </w:rPr>
        <w:t xml:space="preserve">§ 13. </w:t>
      </w:r>
      <w:r>
        <w:t>VALBEREDNING</w:t>
      </w:r>
      <w:r>
        <w:rPr>
          <w:u w:val="none"/>
        </w:rPr>
        <w:t xml:space="preserve"> </w:t>
      </w:r>
    </w:p>
    <w:p w14:paraId="0DDF2E52" w14:textId="77777777" w:rsidR="00D77460" w:rsidRDefault="00D87441">
      <w:pPr>
        <w:spacing w:after="0" w:line="259" w:lineRule="auto"/>
        <w:ind w:left="0" w:firstLine="0"/>
      </w:pPr>
      <w:r>
        <w:t xml:space="preserve"> </w:t>
      </w:r>
    </w:p>
    <w:p w14:paraId="4600CA0B" w14:textId="77777777" w:rsidR="00D77460" w:rsidRDefault="00D87441">
      <w:pPr>
        <w:ind w:left="-5"/>
      </w:pPr>
      <w:r>
        <w:t xml:space="preserve">Vid ordinarie årsmöte väljs en valberedning bestående av tre (3) ledamöter varav en sammankallande för förberedande av nästa årsmötes val. Senast fjorton (14) dagar före årsmötet skall valberedningen skriftligen meddelas nödvändiga uppgifter. </w:t>
      </w:r>
    </w:p>
    <w:p w14:paraId="2753E210" w14:textId="77777777" w:rsidR="00D77460" w:rsidRDefault="00D87441">
      <w:pPr>
        <w:spacing w:after="0" w:line="259" w:lineRule="auto"/>
        <w:ind w:left="0" w:firstLine="0"/>
      </w:pPr>
      <w:r>
        <w:t xml:space="preserve"> </w:t>
      </w:r>
    </w:p>
    <w:p w14:paraId="58144006" w14:textId="77777777" w:rsidR="00D77460" w:rsidRDefault="00D87441">
      <w:pPr>
        <w:pStyle w:val="Rubrik1"/>
        <w:ind w:left="-5"/>
      </w:pPr>
      <w:r>
        <w:rPr>
          <w:u w:val="none"/>
        </w:rPr>
        <w:t xml:space="preserve">§ 14. </w:t>
      </w:r>
      <w:r>
        <w:t>RÖSTRÄTT</w:t>
      </w:r>
      <w:r>
        <w:rPr>
          <w:u w:val="none"/>
        </w:rPr>
        <w:t xml:space="preserve"> </w:t>
      </w:r>
    </w:p>
    <w:p w14:paraId="1BE91992" w14:textId="77777777" w:rsidR="00D77460" w:rsidRDefault="00D87441">
      <w:pPr>
        <w:spacing w:after="0" w:line="259" w:lineRule="auto"/>
        <w:ind w:left="0" w:firstLine="0"/>
      </w:pPr>
      <w:r>
        <w:t xml:space="preserve"> </w:t>
      </w:r>
    </w:p>
    <w:p w14:paraId="5886C563" w14:textId="77777777" w:rsidR="00D77460" w:rsidRDefault="00D87441">
      <w:pPr>
        <w:ind w:left="-5"/>
      </w:pPr>
      <w:r>
        <w:t>Vid årsmöte samt extra allmänt möte som håll</w:t>
      </w:r>
      <w:r>
        <w:rPr>
          <w:strike/>
        </w:rPr>
        <w:t>e</w:t>
      </w:r>
      <w:r>
        <w:t xml:space="preserve">s senast den </w:t>
      </w:r>
      <w:r>
        <w:rPr>
          <w:b/>
        </w:rPr>
        <w:t>sista februari</w:t>
      </w:r>
      <w:r>
        <w:t xml:space="preserve"> äger varje medlem som under året fyller lägst 12 år en röst om medlemsavgift för föregående eller pågående räkenskapsår erlagts minst en månad före mötet. Vid extra allmänt möte som hålls efter den första mars äger varje medlem en röst om medlemsavgift för pågående räkenskapsår erlagts minst en månad före mötet. Hedersmedlem och stödjande medlem äger yttrande- samt förslagsrätt men ej rösträtt. Röstning genom ombud (fullmakt) får ej förekomma.  </w:t>
      </w:r>
    </w:p>
    <w:p w14:paraId="454F4E84" w14:textId="77777777" w:rsidR="00D77460" w:rsidRDefault="00D87441">
      <w:pPr>
        <w:ind w:left="-5"/>
      </w:pPr>
      <w:r>
        <w:t xml:space="preserve">All omröstning avgörs med enkel majoritet. Vid omröstning som ej gäller val, skall vid lika röstetal den mening gälla som biträdes av ordförande om denne är röstberättigad. Om ordförande ej är röstberättigad eller om omröstningen avser val skall i händelse av lika röstetal lotten fälla avgörande.  </w:t>
      </w:r>
    </w:p>
    <w:p w14:paraId="0E83F8D8" w14:textId="77777777" w:rsidR="00D77460" w:rsidRDefault="00D87441">
      <w:pPr>
        <w:spacing w:after="0" w:line="259" w:lineRule="auto"/>
        <w:ind w:left="0" w:firstLine="0"/>
      </w:pPr>
      <w:r>
        <w:t xml:space="preserve"> </w:t>
      </w:r>
    </w:p>
    <w:p w14:paraId="77EE369B" w14:textId="77777777" w:rsidR="00D77460" w:rsidRDefault="00D87441">
      <w:pPr>
        <w:pStyle w:val="Rubrik1"/>
        <w:ind w:left="-5"/>
      </w:pPr>
      <w:r>
        <w:rPr>
          <w:u w:val="none"/>
        </w:rPr>
        <w:t xml:space="preserve">§ 15. </w:t>
      </w:r>
      <w:r>
        <w:t>MOTIONER</w:t>
      </w:r>
      <w:r>
        <w:rPr>
          <w:u w:val="none"/>
        </w:rPr>
        <w:t xml:space="preserve"> </w:t>
      </w:r>
    </w:p>
    <w:p w14:paraId="08B1C4BC" w14:textId="77777777" w:rsidR="00D77460" w:rsidRDefault="00D87441">
      <w:pPr>
        <w:spacing w:after="0" w:line="259" w:lineRule="auto"/>
        <w:ind w:left="0" w:firstLine="0"/>
      </w:pPr>
      <w:r>
        <w:t xml:space="preserve"> </w:t>
      </w:r>
    </w:p>
    <w:p w14:paraId="26D50D7B" w14:textId="77777777" w:rsidR="00D77460" w:rsidRDefault="00D87441">
      <w:pPr>
        <w:ind w:left="-5"/>
      </w:pPr>
      <w:r>
        <w:t>Varje medlem, som enligt § 14 äger rösträtt, har rätt att lämna in</w:t>
      </w:r>
      <w:r>
        <w:rPr>
          <w:color w:val="FF0000"/>
        </w:rPr>
        <w:t xml:space="preserve"> </w:t>
      </w:r>
      <w:r>
        <w:t>motion att behandlas vid årsmötet. Motion lämnas</w:t>
      </w:r>
      <w:r>
        <w:rPr>
          <w:color w:val="FF0000"/>
        </w:rPr>
        <w:t xml:space="preserve"> </w:t>
      </w:r>
      <w:r>
        <w:t xml:space="preserve">skriftligen till styrelsen senast en (1) vecka före årsmötet. Motion föreläggs årsmötet med styrelsens yttrande. </w:t>
      </w:r>
    </w:p>
    <w:p w14:paraId="5672EF77" w14:textId="77777777" w:rsidR="00D77460" w:rsidRDefault="00D87441">
      <w:pPr>
        <w:spacing w:after="0" w:line="259" w:lineRule="auto"/>
        <w:ind w:left="0" w:firstLine="0"/>
      </w:pPr>
      <w:r>
        <w:t xml:space="preserve"> </w:t>
      </w:r>
    </w:p>
    <w:p w14:paraId="64693EE0" w14:textId="77777777" w:rsidR="006A38ED" w:rsidRDefault="006A38ED">
      <w:pPr>
        <w:pStyle w:val="Rubrik1"/>
        <w:ind w:left="-5"/>
        <w:rPr>
          <w:u w:val="none"/>
        </w:rPr>
      </w:pPr>
    </w:p>
    <w:p w14:paraId="2B2A31EB" w14:textId="77777777" w:rsidR="006A38ED" w:rsidRDefault="006A38ED">
      <w:pPr>
        <w:pStyle w:val="Rubrik1"/>
        <w:ind w:left="-5"/>
        <w:rPr>
          <w:u w:val="none"/>
        </w:rPr>
      </w:pPr>
    </w:p>
    <w:p w14:paraId="12598286" w14:textId="349DF76F" w:rsidR="00D77460" w:rsidRDefault="00D87441">
      <w:pPr>
        <w:pStyle w:val="Rubrik1"/>
        <w:ind w:left="-5"/>
      </w:pPr>
      <w:r>
        <w:rPr>
          <w:u w:val="none"/>
        </w:rPr>
        <w:t xml:space="preserve">§ 16. </w:t>
      </w:r>
      <w:r>
        <w:t>ORDINARIE ÅRSMÖTE</w:t>
      </w:r>
      <w:r>
        <w:rPr>
          <w:u w:val="none"/>
        </w:rPr>
        <w:t xml:space="preserve"> </w:t>
      </w:r>
    </w:p>
    <w:p w14:paraId="0EF0FD70" w14:textId="77777777" w:rsidR="00D77460" w:rsidRDefault="00D87441">
      <w:pPr>
        <w:spacing w:after="0" w:line="259" w:lineRule="auto"/>
        <w:ind w:left="0" w:firstLine="0"/>
      </w:pPr>
      <w:r>
        <w:t xml:space="preserve"> </w:t>
      </w:r>
    </w:p>
    <w:p w14:paraId="4E37725A" w14:textId="77777777" w:rsidR="00D77460" w:rsidRDefault="00D87441">
      <w:pPr>
        <w:ind w:left="-5"/>
      </w:pPr>
      <w:r>
        <w:t xml:space="preserve">Vid årsmötet skall följande ärenden förekomma: </w:t>
      </w:r>
    </w:p>
    <w:p w14:paraId="402AB72B" w14:textId="77777777" w:rsidR="00D77460" w:rsidRDefault="00D87441">
      <w:pPr>
        <w:numPr>
          <w:ilvl w:val="0"/>
          <w:numId w:val="2"/>
        </w:numPr>
        <w:ind w:hanging="360"/>
      </w:pPr>
      <w:r>
        <w:t xml:space="preserve">Val av ordförande att leda dagens förhandlingar </w:t>
      </w:r>
    </w:p>
    <w:p w14:paraId="41C1C99B" w14:textId="77777777" w:rsidR="00D77460" w:rsidRDefault="00D87441">
      <w:pPr>
        <w:numPr>
          <w:ilvl w:val="0"/>
          <w:numId w:val="2"/>
        </w:numPr>
        <w:ind w:hanging="360"/>
      </w:pPr>
      <w:r>
        <w:t xml:space="preserve">Val av protokollförare för dagens protokoll </w:t>
      </w:r>
    </w:p>
    <w:p w14:paraId="4260291C" w14:textId="77777777" w:rsidR="00D77460" w:rsidRDefault="00D87441">
      <w:pPr>
        <w:numPr>
          <w:ilvl w:val="0"/>
          <w:numId w:val="2"/>
        </w:numPr>
        <w:ind w:hanging="360"/>
      </w:pPr>
      <w:r>
        <w:t xml:space="preserve">Val av två justerare (tillika rösträknare) att jämte ordförande justera dagens protokoll </w:t>
      </w:r>
    </w:p>
    <w:p w14:paraId="7E15DCED" w14:textId="77777777" w:rsidR="00D77460" w:rsidRDefault="00D87441">
      <w:pPr>
        <w:numPr>
          <w:ilvl w:val="0"/>
          <w:numId w:val="2"/>
        </w:numPr>
        <w:ind w:hanging="360"/>
      </w:pPr>
      <w:r>
        <w:t xml:space="preserve">Fråga om kallelse skett i enlighet med stadgarnas § 10 </w:t>
      </w:r>
    </w:p>
    <w:p w14:paraId="27C9746C" w14:textId="77777777" w:rsidR="00D77460" w:rsidRDefault="00D87441">
      <w:pPr>
        <w:numPr>
          <w:ilvl w:val="0"/>
          <w:numId w:val="2"/>
        </w:numPr>
        <w:ind w:hanging="360"/>
      </w:pPr>
      <w:r>
        <w:t xml:space="preserve">Föredragning av styrelsens verksamhetsberättelse </w:t>
      </w:r>
    </w:p>
    <w:p w14:paraId="768424AE" w14:textId="77777777" w:rsidR="00D77460" w:rsidRDefault="00D87441">
      <w:pPr>
        <w:numPr>
          <w:ilvl w:val="0"/>
          <w:numId w:val="2"/>
        </w:numPr>
        <w:ind w:hanging="360"/>
      </w:pPr>
      <w:r>
        <w:t xml:space="preserve">Föredragning av revisorernas berättelse </w:t>
      </w:r>
    </w:p>
    <w:p w14:paraId="4680120F" w14:textId="77777777" w:rsidR="00D77460" w:rsidRDefault="00D87441">
      <w:pPr>
        <w:numPr>
          <w:ilvl w:val="0"/>
          <w:numId w:val="2"/>
        </w:numPr>
        <w:ind w:hanging="360"/>
      </w:pPr>
      <w:r>
        <w:t xml:space="preserve">Fråga om ansvarsfrihet  </w:t>
      </w:r>
    </w:p>
    <w:p w14:paraId="3A41A430" w14:textId="77777777" w:rsidR="00D77460" w:rsidRDefault="00D87441">
      <w:pPr>
        <w:numPr>
          <w:ilvl w:val="0"/>
          <w:numId w:val="2"/>
        </w:numPr>
        <w:ind w:hanging="360"/>
      </w:pPr>
      <w:r>
        <w:t xml:space="preserve">Val av ordförande på ett år </w:t>
      </w:r>
    </w:p>
    <w:p w14:paraId="03449E02" w14:textId="77777777" w:rsidR="00D77460" w:rsidRDefault="00D87441">
      <w:pPr>
        <w:numPr>
          <w:ilvl w:val="0"/>
          <w:numId w:val="2"/>
        </w:numPr>
        <w:ind w:hanging="360"/>
      </w:pPr>
      <w:r>
        <w:t xml:space="preserve">Val av övriga styrelseledamöter  </w:t>
      </w:r>
    </w:p>
    <w:p w14:paraId="7A6E5AA9" w14:textId="77777777" w:rsidR="00D77460" w:rsidRDefault="00D87441">
      <w:pPr>
        <w:numPr>
          <w:ilvl w:val="0"/>
          <w:numId w:val="2"/>
        </w:numPr>
        <w:ind w:hanging="360"/>
      </w:pPr>
      <w:r>
        <w:t xml:space="preserve">Beslut om antal styrelsesuppleanter samt val av dessa </w:t>
      </w:r>
    </w:p>
    <w:p w14:paraId="7698FE7A" w14:textId="77777777" w:rsidR="00D77460" w:rsidRDefault="00D87441">
      <w:pPr>
        <w:numPr>
          <w:ilvl w:val="0"/>
          <w:numId w:val="2"/>
        </w:numPr>
        <w:ind w:hanging="360"/>
      </w:pPr>
      <w:r>
        <w:t xml:space="preserve">Val av två revisorer och </w:t>
      </w:r>
      <w:proofErr w:type="spellStart"/>
      <w:r>
        <w:t>revisorsuppleanter</w:t>
      </w:r>
      <w:proofErr w:type="spellEnd"/>
      <w:r>
        <w:t xml:space="preserve"> </w:t>
      </w:r>
    </w:p>
    <w:p w14:paraId="6667939E" w14:textId="77777777" w:rsidR="00D77460" w:rsidRDefault="00D87441">
      <w:pPr>
        <w:numPr>
          <w:ilvl w:val="0"/>
          <w:numId w:val="2"/>
        </w:numPr>
        <w:ind w:hanging="360"/>
      </w:pPr>
      <w:r>
        <w:t xml:space="preserve">Val av valberedning inför nästa ordinarie årsmöte </w:t>
      </w:r>
    </w:p>
    <w:p w14:paraId="2E96F3A2" w14:textId="77777777" w:rsidR="00D77460" w:rsidRDefault="00D87441">
      <w:pPr>
        <w:numPr>
          <w:ilvl w:val="0"/>
          <w:numId w:val="2"/>
        </w:numPr>
        <w:ind w:hanging="360"/>
      </w:pPr>
      <w:r>
        <w:t xml:space="preserve">Val av ombud till </w:t>
      </w:r>
      <w:proofErr w:type="spellStart"/>
      <w:proofErr w:type="gramStart"/>
      <w:r>
        <w:t>SPTFs</w:t>
      </w:r>
      <w:proofErr w:type="spellEnd"/>
      <w:proofErr w:type="gramEnd"/>
      <w:r>
        <w:t xml:space="preserve"> förbundsstämma jämte suppleanter för dessa </w:t>
      </w:r>
    </w:p>
    <w:p w14:paraId="700D6285" w14:textId="77777777" w:rsidR="00D77460" w:rsidRDefault="00D87441">
      <w:pPr>
        <w:numPr>
          <w:ilvl w:val="0"/>
          <w:numId w:val="2"/>
        </w:numPr>
        <w:ind w:hanging="360"/>
      </w:pPr>
      <w:r>
        <w:t xml:space="preserve">Behandling av inkomna motioner </w:t>
      </w:r>
    </w:p>
    <w:p w14:paraId="4C896BE5" w14:textId="77777777" w:rsidR="00D77460" w:rsidRDefault="00D87441">
      <w:pPr>
        <w:numPr>
          <w:ilvl w:val="0"/>
          <w:numId w:val="2"/>
        </w:numPr>
        <w:ind w:hanging="360"/>
      </w:pPr>
      <w:r>
        <w:t xml:space="preserve">Behandling av frågor, väckta av styrelsen </w:t>
      </w:r>
    </w:p>
    <w:p w14:paraId="4EFD1977" w14:textId="77777777" w:rsidR="00D77460" w:rsidRDefault="00D87441">
      <w:pPr>
        <w:numPr>
          <w:ilvl w:val="0"/>
          <w:numId w:val="2"/>
        </w:numPr>
        <w:ind w:hanging="360"/>
      </w:pPr>
      <w:r>
        <w:t xml:space="preserve">Fastställande av årsavgifter </w:t>
      </w:r>
    </w:p>
    <w:p w14:paraId="5EC6CBEF" w14:textId="77777777" w:rsidR="00D77460" w:rsidRDefault="00D87441">
      <w:pPr>
        <w:numPr>
          <w:ilvl w:val="0"/>
          <w:numId w:val="2"/>
        </w:numPr>
        <w:ind w:hanging="360"/>
      </w:pPr>
      <w:r>
        <w:t xml:space="preserve">Fastställande av styrelsens förslag till verksamhetsplan för pågående verksamhetsår </w:t>
      </w:r>
    </w:p>
    <w:p w14:paraId="0B8A8AA3" w14:textId="77777777" w:rsidR="00D77460" w:rsidRDefault="00D87441">
      <w:pPr>
        <w:spacing w:after="0" w:line="259" w:lineRule="auto"/>
        <w:ind w:left="0" w:firstLine="0"/>
      </w:pPr>
      <w:r>
        <w:t xml:space="preserve"> </w:t>
      </w:r>
    </w:p>
    <w:p w14:paraId="5CF53786" w14:textId="77777777" w:rsidR="00D77460" w:rsidRDefault="00D87441">
      <w:pPr>
        <w:pStyle w:val="Rubrik1"/>
        <w:ind w:left="-5"/>
      </w:pPr>
      <w:r>
        <w:rPr>
          <w:u w:val="none"/>
        </w:rPr>
        <w:t xml:space="preserve">§ 17. </w:t>
      </w:r>
      <w:r>
        <w:t>STADGEÄNDRING</w:t>
      </w:r>
      <w:r>
        <w:rPr>
          <w:u w:val="none"/>
        </w:rPr>
        <w:t xml:space="preserve">  </w:t>
      </w:r>
    </w:p>
    <w:p w14:paraId="4660053E" w14:textId="77777777" w:rsidR="00D77460" w:rsidRDefault="00D87441">
      <w:pPr>
        <w:spacing w:after="0" w:line="259" w:lineRule="auto"/>
        <w:ind w:left="0" w:firstLine="0"/>
      </w:pPr>
      <w:r>
        <w:t xml:space="preserve"> </w:t>
      </w:r>
    </w:p>
    <w:p w14:paraId="6CB5F523" w14:textId="77777777" w:rsidR="00D77460" w:rsidRDefault="00D87441">
      <w:pPr>
        <w:ind w:left="-5"/>
      </w:pPr>
      <w:r>
        <w:t>Ändring av dessa stadgar får</w:t>
      </w:r>
      <w:r>
        <w:rPr>
          <w:color w:val="FF0000"/>
        </w:rPr>
        <w:t xml:space="preserve"> </w:t>
      </w:r>
      <w:r>
        <w:t xml:space="preserve">endast ske genom enhälligt beslut på ordinarie årsmöte eller genom majoritetsbeslut vid två (2) på varandra följande allmänna möten varav minst ett skall vara ordinarie årsmöte. Minst fem (5) veckor skall ha förflutit mellan dessa båda möten. Förslag till ny lydelse av stadgarna skall vara styrelsen tillhanda senast vid utgången av verksamhetsåret (31 dec.). </w:t>
      </w:r>
    </w:p>
    <w:p w14:paraId="1B8A22D9" w14:textId="77777777" w:rsidR="00D77460" w:rsidRDefault="00D87441">
      <w:pPr>
        <w:spacing w:after="0" w:line="259" w:lineRule="auto"/>
        <w:ind w:left="0" w:firstLine="0"/>
      </w:pPr>
      <w:r>
        <w:t xml:space="preserve"> </w:t>
      </w:r>
    </w:p>
    <w:p w14:paraId="1D679E4C" w14:textId="77777777" w:rsidR="00D77460" w:rsidRDefault="00D87441">
      <w:pPr>
        <w:pStyle w:val="Rubrik1"/>
        <w:ind w:left="-5"/>
      </w:pPr>
      <w:r>
        <w:rPr>
          <w:u w:val="none"/>
        </w:rPr>
        <w:t xml:space="preserve">§ 18. </w:t>
      </w:r>
      <w:r>
        <w:t>UPPLÖSNING</w:t>
      </w:r>
      <w:r>
        <w:rPr>
          <w:u w:val="none"/>
        </w:rPr>
        <w:t xml:space="preserve"> </w:t>
      </w:r>
    </w:p>
    <w:p w14:paraId="2B309DAE" w14:textId="77777777" w:rsidR="00D77460" w:rsidRDefault="00D87441">
      <w:pPr>
        <w:spacing w:after="0" w:line="259" w:lineRule="auto"/>
        <w:ind w:left="0" w:firstLine="0"/>
      </w:pPr>
      <w:r>
        <w:t xml:space="preserve"> </w:t>
      </w:r>
    </w:p>
    <w:p w14:paraId="031DEE69" w14:textId="28EA0089" w:rsidR="00D77460" w:rsidRDefault="00D87441">
      <w:pPr>
        <w:ind w:left="-5"/>
      </w:pPr>
      <w:r>
        <w:t xml:space="preserve">Upplösning av klubben kan ske sedan beslut fattats vid två (2) på varandra följande föreningsmöten med minst två (2) månaders mellanrum, varav det ena skall vara ordinarie årsmöte. För beslutets giltighet skall å båda mötena föreligga 2/3-dels majoritet av antalet röstande. I händelse av </w:t>
      </w:r>
      <w:r w:rsidR="003107DF" w:rsidRPr="003107DF">
        <w:rPr>
          <w:u w:val="single"/>
        </w:rPr>
        <w:t xml:space="preserve">Tingsryd Ponnytravklubb </w:t>
      </w:r>
      <w:r>
        <w:t xml:space="preserve">upplösning beslutar sista föreningsmötet hur skall förfaras med klubbens tillgångar och handlingar.   </w:t>
      </w:r>
    </w:p>
    <w:p w14:paraId="2E4FEF96" w14:textId="77777777" w:rsidR="00D77460" w:rsidRDefault="00D87441">
      <w:pPr>
        <w:spacing w:after="0" w:line="259" w:lineRule="auto"/>
        <w:ind w:left="0" w:firstLine="0"/>
      </w:pPr>
      <w:r>
        <w:t xml:space="preserve"> </w:t>
      </w:r>
    </w:p>
    <w:p w14:paraId="4BA7253C" w14:textId="77777777" w:rsidR="00D77460" w:rsidRDefault="00D87441">
      <w:pPr>
        <w:spacing w:after="0" w:line="259" w:lineRule="auto"/>
        <w:ind w:left="0" w:firstLine="0"/>
      </w:pPr>
      <w:r>
        <w:t xml:space="preserve"> </w:t>
      </w:r>
    </w:p>
    <w:p w14:paraId="664C542C" w14:textId="77777777" w:rsidR="00D77460" w:rsidRDefault="00D87441">
      <w:pPr>
        <w:spacing w:after="0" w:line="259" w:lineRule="auto"/>
        <w:ind w:left="0" w:firstLine="0"/>
      </w:pPr>
      <w:r>
        <w:t xml:space="preserve"> </w:t>
      </w:r>
    </w:p>
    <w:p w14:paraId="194612F9" w14:textId="77777777" w:rsidR="00D77460" w:rsidRDefault="00D87441">
      <w:pPr>
        <w:spacing w:after="0" w:line="259" w:lineRule="auto"/>
        <w:ind w:left="0" w:firstLine="0"/>
      </w:pPr>
      <w:r>
        <w:t xml:space="preserve"> </w:t>
      </w:r>
    </w:p>
    <w:p w14:paraId="30529F05" w14:textId="77777777" w:rsidR="00D77460" w:rsidRDefault="00D87441">
      <w:pPr>
        <w:spacing w:after="0" w:line="259" w:lineRule="auto"/>
        <w:ind w:left="0" w:firstLine="0"/>
      </w:pPr>
      <w:r>
        <w:t xml:space="preserve"> </w:t>
      </w:r>
    </w:p>
    <w:sectPr w:rsidR="00D77460">
      <w:pgSz w:w="11906" w:h="16838"/>
      <w:pgMar w:top="1425" w:right="1419" w:bottom="152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554"/>
    <w:multiLevelType w:val="hybridMultilevel"/>
    <w:tmpl w:val="2DD6E200"/>
    <w:lvl w:ilvl="0" w:tplc="B59230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E0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A25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4E6B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D1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01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6F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08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E92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91591C"/>
    <w:multiLevelType w:val="hybridMultilevel"/>
    <w:tmpl w:val="BFBE6CB2"/>
    <w:lvl w:ilvl="0" w:tplc="7D1E765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641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E85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2AC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E20A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CDB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E1A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E2A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CC6F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60"/>
    <w:rsid w:val="0004733E"/>
    <w:rsid w:val="00127441"/>
    <w:rsid w:val="0023097E"/>
    <w:rsid w:val="003107DF"/>
    <w:rsid w:val="006A38ED"/>
    <w:rsid w:val="00D77460"/>
    <w:rsid w:val="00D874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BF9A"/>
  <w15:docId w15:val="{87288A47-886E-44DC-BF4F-A82E9C62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1" w:hanging="10"/>
    </w:pPr>
    <w:rPr>
      <w:rFonts w:ascii="Times New Roman" w:eastAsia="Times New Roman" w:hAnsi="Times New Roman" w:cs="Times New Roman"/>
      <w:color w:val="000000"/>
      <w:sz w:val="24"/>
    </w:rPr>
  </w:style>
  <w:style w:type="paragraph" w:styleId="Rubrik1">
    <w:name w:val="heading 1"/>
    <w:next w:val="Normal"/>
    <w:link w:val="Rubrik1Char"/>
    <w:uiPriority w:val="9"/>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1251</Words>
  <Characters>6633</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TYPSTADGAR FÖR TILL SPTF ANSLUTNA TRAVKLUBBAR</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TYPSTADGAR FÖR TILL SPTF ANSLUTNA TRAVKLUBBAR</dc:title>
  <dc:subject/>
  <dc:creator>Datateknik</dc:creator>
  <cp:keywords/>
  <cp:lastModifiedBy>Annie Ros</cp:lastModifiedBy>
  <cp:revision>5</cp:revision>
  <cp:lastPrinted>2022-02-15T16:55:00Z</cp:lastPrinted>
  <dcterms:created xsi:type="dcterms:W3CDTF">2022-02-03T11:37:00Z</dcterms:created>
  <dcterms:modified xsi:type="dcterms:W3CDTF">2022-02-15T20:00:00Z</dcterms:modified>
</cp:coreProperties>
</file>